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</w:t>
      </w:r>
      <w:r w:rsidR="00686714" w:rsidRPr="002F31AE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F327D4" w:rsidRPr="00F327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31806305410</w:t>
      </w:r>
      <w:r w:rsidR="00280836" w:rsidRPr="00F327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2F31AE" w:rsidRPr="00F327D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327D4" w:rsidRPr="00F327D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C5A0C" w:rsidRPr="00F327D4">
        <w:rPr>
          <w:rFonts w:ascii="Times New Roman" w:hAnsi="Times New Roman" w:cs="Times New Roman"/>
          <w:b/>
          <w:sz w:val="24"/>
          <w:szCs w:val="24"/>
          <w:u w:val="single"/>
        </w:rPr>
        <w:t>.03</w:t>
      </w:r>
      <w:r w:rsidR="00E31E3D" w:rsidRPr="00F327D4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F327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F327D4" w:rsidRPr="00F327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железобетонных опор 7,5 м., 9,5 м.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F327D4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F327D4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F32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7D4" w:rsidRPr="00F327D4">
        <w:rPr>
          <w:rFonts w:ascii="Times New Roman" w:hAnsi="Times New Roman" w:cs="Times New Roman"/>
          <w:color w:val="000000"/>
          <w:sz w:val="24"/>
          <w:szCs w:val="24"/>
        </w:rPr>
        <w:t>11.04.2018 08:41</w:t>
      </w:r>
    </w:p>
    <w:p w:rsidR="008346A6" w:rsidRPr="00F327D4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F327D4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F327D4" w:rsidRPr="00F327D4">
        <w:rPr>
          <w:rFonts w:ascii="Times New Roman" w:hAnsi="Times New Roman" w:cs="Times New Roman"/>
          <w:color w:val="000000"/>
          <w:sz w:val="24"/>
          <w:szCs w:val="24"/>
        </w:rPr>
        <w:t>4260</w:t>
      </w:r>
    </w:p>
    <w:p w:rsidR="008346A6" w:rsidRPr="00F327D4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F327D4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F327D4" w:rsidRPr="00F327D4">
        <w:rPr>
          <w:rFonts w:ascii="Times New Roman" w:hAnsi="Times New Roman" w:cs="Times New Roman"/>
          <w:color w:val="000000"/>
          <w:sz w:val="24"/>
          <w:szCs w:val="24"/>
        </w:rPr>
        <w:t>Запрос разъяснений</w:t>
      </w:r>
      <w:r w:rsidRPr="00F327D4">
        <w:rPr>
          <w:rFonts w:ascii="Times New Roman" w:hAnsi="Times New Roman" w:cs="Times New Roman"/>
          <w:sz w:val="24"/>
          <w:szCs w:val="24"/>
        </w:rPr>
        <w:br/>
      </w:r>
    </w:p>
    <w:p w:rsidR="00692A88" w:rsidRPr="00F327D4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D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327D4">
        <w:rPr>
          <w:rFonts w:ascii="Times New Roman" w:hAnsi="Times New Roman" w:cs="Times New Roman"/>
          <w:sz w:val="24"/>
          <w:szCs w:val="24"/>
        </w:rPr>
        <w:br/>
      </w:r>
      <w:r w:rsidR="00F327D4" w:rsidRPr="00F327D4">
        <w:rPr>
          <w:rFonts w:ascii="Times New Roman" w:hAnsi="Times New Roman" w:cs="Times New Roman"/>
          <w:color w:val="000000"/>
          <w:sz w:val="24"/>
          <w:szCs w:val="24"/>
        </w:rPr>
        <w:t>Добрый день!</w:t>
      </w:r>
      <w:r w:rsidR="00F327D4" w:rsidRPr="00F327D4">
        <w:rPr>
          <w:rFonts w:ascii="Times New Roman" w:hAnsi="Times New Roman" w:cs="Times New Roman"/>
          <w:color w:val="000000"/>
          <w:sz w:val="24"/>
          <w:szCs w:val="24"/>
        </w:rPr>
        <w:br/>
        <w:t>1. Нужна ли разгрузка?</w:t>
      </w:r>
      <w:r w:rsidR="00F327D4" w:rsidRPr="00F327D4">
        <w:rPr>
          <w:rFonts w:ascii="Times New Roman" w:hAnsi="Times New Roman" w:cs="Times New Roman"/>
          <w:color w:val="000000"/>
          <w:sz w:val="24"/>
          <w:szCs w:val="24"/>
        </w:rPr>
        <w:br/>
        <w:t>ТЗ: В цену должны быть включены все расходы, связанные с надлежащим выполнением обязательств по договору (с учетом расходов на перевозку, страхование, уплату таможенных пошлин, налогов и других обязательных платежей).</w:t>
      </w:r>
      <w:r w:rsidR="00F327D4" w:rsidRPr="00F327D4">
        <w:rPr>
          <w:rFonts w:ascii="Times New Roman" w:hAnsi="Times New Roman" w:cs="Times New Roman"/>
          <w:color w:val="000000"/>
          <w:sz w:val="24"/>
          <w:szCs w:val="24"/>
        </w:rPr>
        <w:br/>
        <w:t>Договор: 3.4. Указанная в согласованном Сторонами Заказе цена Товара включает в себя все платежи, причитающиеся Поставщику за выполнение обязательств по соответствующему Заказу, в том числе расходы по доставке Товара в Место доставки, по погрузке и (или) разгрузке Товара в целях передачи Товара Покупателю.</w:t>
      </w:r>
      <w:r w:rsidR="00F327D4" w:rsidRPr="00F327D4">
        <w:rPr>
          <w:rFonts w:ascii="Times New Roman" w:hAnsi="Times New Roman" w:cs="Times New Roman"/>
          <w:color w:val="000000"/>
          <w:sz w:val="24"/>
          <w:szCs w:val="24"/>
        </w:rPr>
        <w:br/>
        <w:t>2. В ТЗ прошу уточнить характеристики Опоры ЛЭП железобетонная СВ-9,5 м: размер L-9,5 м, в-50, t-245, h-175, h1-150, а именно, показатель в-50.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2F31A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E373FF">
        <w:rPr>
          <w:rFonts w:ascii="Times New Roman" w:hAnsi="Times New Roman" w:cs="Times New Roman"/>
          <w:sz w:val="24"/>
          <w:szCs w:val="24"/>
        </w:rPr>
        <w:t>12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9C5A0C">
        <w:rPr>
          <w:rFonts w:ascii="Times New Roman" w:hAnsi="Times New Roman" w:cs="Times New Roman"/>
          <w:sz w:val="24"/>
          <w:szCs w:val="24"/>
        </w:rPr>
        <w:t>04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E373FF">
        <w:rPr>
          <w:rFonts w:ascii="Times New Roman" w:hAnsi="Times New Roman" w:cs="Times New Roman"/>
          <w:sz w:val="24"/>
          <w:szCs w:val="24"/>
        </w:rPr>
        <w:t>17</w:t>
      </w:r>
      <w:r w:rsidR="009C5A0C">
        <w:rPr>
          <w:rFonts w:ascii="Times New Roman" w:hAnsi="Times New Roman" w:cs="Times New Roman"/>
          <w:sz w:val="24"/>
          <w:szCs w:val="24"/>
        </w:rPr>
        <w:t>:</w:t>
      </w:r>
      <w:r w:rsidR="00790D3B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327D4" w:rsidRDefault="00F327D4" w:rsidP="0098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ответ на Ваш запрос сообщаем:</w:t>
      </w:r>
    </w:p>
    <w:p w:rsidR="00C46DB1" w:rsidRPr="00F327D4" w:rsidRDefault="00F93EDC" w:rsidP="00F327D4">
      <w:pPr>
        <w:pStyle w:val="a6"/>
        <w:numPr>
          <w:ilvl w:val="0"/>
          <w:numId w:val="14"/>
        </w:numPr>
        <w:spacing w:line="360" w:lineRule="auto"/>
        <w:jc w:val="both"/>
        <w:rPr>
          <w:sz w:val="22"/>
          <w:szCs w:val="28"/>
        </w:rPr>
      </w:pPr>
      <w:r>
        <w:rPr>
          <w:szCs w:val="28"/>
        </w:rPr>
        <w:t xml:space="preserve">В соответствии с </w:t>
      </w:r>
      <w:r>
        <w:rPr>
          <w:szCs w:val="28"/>
        </w:rPr>
        <w:t>Раздел</w:t>
      </w:r>
      <w:r w:rsidR="00B0724F">
        <w:rPr>
          <w:szCs w:val="28"/>
        </w:rPr>
        <w:t>ом</w:t>
      </w:r>
      <w:r>
        <w:rPr>
          <w:szCs w:val="28"/>
        </w:rPr>
        <w:t xml:space="preserve"> </w:t>
      </w:r>
      <w:r>
        <w:rPr>
          <w:szCs w:val="28"/>
          <w:lang w:val="en-US"/>
        </w:rPr>
        <w:t>IV</w:t>
      </w:r>
      <w:r>
        <w:rPr>
          <w:szCs w:val="28"/>
        </w:rPr>
        <w:t>.</w:t>
      </w:r>
      <w:r>
        <w:rPr>
          <w:szCs w:val="28"/>
        </w:rPr>
        <w:t xml:space="preserve"> Техническое задание Документации о закупке и </w:t>
      </w:r>
      <w:r w:rsidR="00F327D4" w:rsidRPr="00F327D4">
        <w:rPr>
          <w:szCs w:val="28"/>
        </w:rPr>
        <w:t>п. 3.4 проекта договора стоимость товара включает в себя расходы по разгрузке товара в целях передачи его Покупателю</w:t>
      </w:r>
      <w:r w:rsidR="00F327D4">
        <w:rPr>
          <w:szCs w:val="28"/>
        </w:rPr>
        <w:t>;</w:t>
      </w:r>
    </w:p>
    <w:p w:rsidR="00F327D4" w:rsidRPr="00F327D4" w:rsidRDefault="00F327D4" w:rsidP="00F327D4">
      <w:pPr>
        <w:pStyle w:val="a6"/>
        <w:numPr>
          <w:ilvl w:val="0"/>
          <w:numId w:val="14"/>
        </w:numPr>
        <w:spacing w:line="360" w:lineRule="auto"/>
        <w:jc w:val="both"/>
        <w:rPr>
          <w:sz w:val="22"/>
          <w:szCs w:val="28"/>
        </w:rPr>
      </w:pPr>
      <w:r>
        <w:rPr>
          <w:szCs w:val="28"/>
        </w:rPr>
        <w:t>в Документацию о закупке будут внесены изменения.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28B"/>
    <w:multiLevelType w:val="hybridMultilevel"/>
    <w:tmpl w:val="2BBA0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07D8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62DA1"/>
    <w:rsid w:val="00263D63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31AE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D7272"/>
    <w:rsid w:val="003E5B79"/>
    <w:rsid w:val="003F400B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04FB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C7CF0"/>
    <w:rsid w:val="006E1BEB"/>
    <w:rsid w:val="006E28A4"/>
    <w:rsid w:val="007005BB"/>
    <w:rsid w:val="007118B2"/>
    <w:rsid w:val="007458C2"/>
    <w:rsid w:val="007737D1"/>
    <w:rsid w:val="00782CDE"/>
    <w:rsid w:val="00790BC1"/>
    <w:rsid w:val="00790D3B"/>
    <w:rsid w:val="007948C6"/>
    <w:rsid w:val="007D7F2F"/>
    <w:rsid w:val="007E174D"/>
    <w:rsid w:val="008028CB"/>
    <w:rsid w:val="008056AB"/>
    <w:rsid w:val="00813DA0"/>
    <w:rsid w:val="00827C9F"/>
    <w:rsid w:val="00831A30"/>
    <w:rsid w:val="008346A6"/>
    <w:rsid w:val="00843F64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C5A0C"/>
    <w:rsid w:val="009D09F7"/>
    <w:rsid w:val="009D4DAA"/>
    <w:rsid w:val="009E07B1"/>
    <w:rsid w:val="009E6C6F"/>
    <w:rsid w:val="009F3CA6"/>
    <w:rsid w:val="009F612F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0724F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E24A0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A7B4B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373FF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27D4"/>
    <w:rsid w:val="00F37064"/>
    <w:rsid w:val="00F4415E"/>
    <w:rsid w:val="00F453C7"/>
    <w:rsid w:val="00F47C97"/>
    <w:rsid w:val="00F5189A"/>
    <w:rsid w:val="00F55B25"/>
    <w:rsid w:val="00F611A7"/>
    <w:rsid w:val="00F809E0"/>
    <w:rsid w:val="00F934F1"/>
    <w:rsid w:val="00F93EDC"/>
    <w:rsid w:val="00F94905"/>
    <w:rsid w:val="00FA0DBB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323</cp:revision>
  <dcterms:created xsi:type="dcterms:W3CDTF">2016-07-15T06:13:00Z</dcterms:created>
  <dcterms:modified xsi:type="dcterms:W3CDTF">2018-04-12T12:27:00Z</dcterms:modified>
</cp:coreProperties>
</file>